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AE91">
      <w:pPr>
        <w:pStyle w:val="5"/>
        <w:widowControl/>
        <w:spacing w:beforeAutospacing="0" w:afterAutospacing="0" w:line="440" w:lineRule="exact"/>
        <w:jc w:val="center"/>
      </w:pPr>
      <w:r>
        <w:rPr>
          <w:rStyle w:val="9"/>
        </w:rPr>
        <w:t>招聘公告</w:t>
      </w:r>
    </w:p>
    <w:p w14:paraId="1F806290">
      <w:pPr>
        <w:ind w:firstLine="480" w:firstLineChars="200"/>
        <w:rPr>
          <w:rFonts w:asciiTheme="minorEastAsia" w:hAnsiTheme="minorEastAsia"/>
          <w:sz w:val="24"/>
        </w:rPr>
      </w:pPr>
    </w:p>
    <w:p w14:paraId="04C04849">
      <w:pPr>
        <w:spacing w:line="440" w:lineRule="exact"/>
        <w:ind w:firstLine="540" w:firstLineChars="225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齐齐哈尔市精神卫生中心</w:t>
      </w:r>
      <w:r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hint="eastAsia" w:asciiTheme="minorEastAsia" w:hAnsiTheme="minorEastAsia"/>
          <w:sz w:val="24"/>
        </w:rPr>
        <w:t>一</w:t>
      </w:r>
      <w:r>
        <w:rPr>
          <w:rFonts w:asciiTheme="minorEastAsia" w:hAnsiTheme="minorEastAsia"/>
          <w:sz w:val="24"/>
        </w:rPr>
        <w:t>类卫生事业单位</w:t>
      </w:r>
      <w:r>
        <w:rPr>
          <w:rFonts w:hint="eastAsia" w:cs="宋体" w:asciiTheme="minorEastAsia" w:hAnsiTheme="minorEastAsia"/>
          <w:sz w:val="24"/>
        </w:rPr>
        <w:t>。医院建筑面积1.2万平方米，编制床位370张，医院集预防、医疗、教学、科研、康复为一体，精神心理并举，治疗预防并重的三级乙等专科医院。承担着齐齐哈尔市人民群众及黑龙江省西部地区、内蒙呼盟地区和大兴安岭等地区精神、心理疾病的防治工作，同时还担负着市突发事件的心理危机干预，康复期的严重精神疾病的社区管理等工作任务。</w:t>
      </w:r>
    </w:p>
    <w:p w14:paraId="41EEA25C">
      <w:pPr>
        <w:pStyle w:val="5"/>
        <w:widowControl/>
        <w:spacing w:beforeAutospacing="0" w:afterAutospacing="0" w:line="440" w:lineRule="exact"/>
        <w:ind w:firstLine="540" w:firstLineChars="225"/>
      </w:pPr>
      <w:r>
        <w:rPr>
          <w:rFonts w:hint="eastAsia"/>
        </w:rPr>
        <w:t>根据市精神卫生中心岗位需求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>
        <w:rPr>
          <w:rFonts w:hint="eastAsia"/>
        </w:rPr>
        <w:t>医生、护士、康复治疗师、特教老师等岗位</w:t>
      </w:r>
      <w:r>
        <w:t>合同制工作人员。现将有关事项公告如下</w:t>
      </w:r>
      <w:r>
        <w:rPr>
          <w:rFonts w:hint="eastAsia"/>
        </w:rPr>
        <w:t>。</w:t>
      </w:r>
    </w:p>
    <w:p w14:paraId="358D9056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14:paraId="6CD93F41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（一）具有中华人民共和国国籍，拥护中国共产党的领导，遵守中华人民共和国宪法、法律，品行端正； </w:t>
      </w:r>
    </w:p>
    <w:p w14:paraId="55EC86EC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（二）热爱医疗卫生事业，具有良好的政治、思想、道德素质齐齐哈尔市，服从单位对岗位的安排和调整； </w:t>
      </w:r>
    </w:p>
    <w:p w14:paraId="429DFD42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（三）具备适应岗位要求的专业资质、年龄、身体条件； </w:t>
      </w:r>
    </w:p>
    <w:p w14:paraId="19B4C0DC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（四）以下情况者，不得参加。因犯罪受过刑事处罚人员、被开除公职人员，有精神病史的人员，以及其他依照法律、法规规定不得招聘为事业单位工作人员的人员，不得应聘。 </w:t>
      </w:r>
    </w:p>
    <w:p w14:paraId="33397DB2">
      <w:pPr>
        <w:pStyle w:val="5"/>
        <w:widowControl/>
        <w:spacing w:beforeAutospacing="0" w:afterAutospacing="0" w:line="440" w:lineRule="exact"/>
        <w:ind w:firstLine="482" w:firstLineChars="200"/>
        <w:rPr>
          <w:rStyle w:val="9"/>
        </w:rPr>
      </w:pPr>
      <w:r>
        <w:rPr>
          <w:rStyle w:val="9"/>
          <w:rFonts w:hint="eastAsia"/>
        </w:rPr>
        <w:t>二、</w:t>
      </w:r>
      <w:r>
        <w:rPr>
          <w:rStyle w:val="9"/>
        </w:rPr>
        <w:t>岗位</w:t>
      </w:r>
      <w:r>
        <w:rPr>
          <w:rStyle w:val="9"/>
          <w:rFonts w:hint="eastAsia"/>
        </w:rPr>
        <w:t>、人数</w:t>
      </w:r>
      <w:r>
        <w:rPr>
          <w:rStyle w:val="9"/>
        </w:rPr>
        <w:t>及</w:t>
      </w:r>
      <w:r>
        <w:rPr>
          <w:rStyle w:val="9"/>
          <w:rFonts w:hint="eastAsia"/>
        </w:rPr>
        <w:t>具体</w:t>
      </w:r>
      <w:r>
        <w:rPr>
          <w:rStyle w:val="9"/>
        </w:rPr>
        <w:t>要求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08"/>
        <w:gridCol w:w="1134"/>
        <w:gridCol w:w="709"/>
        <w:gridCol w:w="4536"/>
      </w:tblGrid>
      <w:tr w14:paraId="1D17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 w14:paraId="6B993AD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14:paraId="515AA79A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14:paraId="244342F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14:paraId="194D0839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14:paraId="79E60B86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14:paraId="3506FD97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14:paraId="3518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 w14:paraId="6BDD86C2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神经内科医生</w:t>
            </w:r>
          </w:p>
        </w:tc>
        <w:tc>
          <w:tcPr>
            <w:tcW w:w="709" w:type="dxa"/>
            <w:vAlign w:val="center"/>
          </w:tcPr>
          <w:p w14:paraId="1A01CEDC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DAB766A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2970CDE7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全日制大专及以上</w:t>
            </w:r>
          </w:p>
        </w:tc>
        <w:tc>
          <w:tcPr>
            <w:tcW w:w="709" w:type="dxa"/>
            <w:vAlign w:val="center"/>
          </w:tcPr>
          <w:p w14:paraId="63837FCB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14:paraId="43142672">
            <w:pPr>
              <w:pStyle w:val="2"/>
              <w:spacing w:line="400" w:lineRule="atLeast"/>
              <w:jc w:val="left"/>
              <w:rPr>
                <w:rStyle w:val="9"/>
                <w:rFonts w:cs="仿宋" w:asciiTheme="minorEastAsia" w:hAnsiTheme="minorEastAsia" w:eastAsiaTheme="minorEastAsia"/>
                <w:b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14:paraId="4A92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59" w:type="dxa"/>
            <w:vAlign w:val="center"/>
          </w:tcPr>
          <w:p w14:paraId="612DDD50">
            <w:pPr>
              <w:pStyle w:val="5"/>
              <w:widowControl/>
              <w:spacing w:beforeAutospacing="0" w:afterAutospacing="0" w:line="440" w:lineRule="exact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护士</w:t>
            </w:r>
          </w:p>
        </w:tc>
        <w:tc>
          <w:tcPr>
            <w:tcW w:w="709" w:type="dxa"/>
            <w:vAlign w:val="center"/>
          </w:tcPr>
          <w:p w14:paraId="73408790">
            <w:pPr>
              <w:pStyle w:val="5"/>
              <w:widowControl/>
              <w:spacing w:beforeAutospacing="0" w:afterAutospacing="0" w:line="440" w:lineRule="exact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2DEE45FA">
            <w:pPr>
              <w:pStyle w:val="5"/>
              <w:widowControl/>
              <w:spacing w:beforeAutospacing="0" w:afterAutospacing="0" w:line="440" w:lineRule="exact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34" w:type="dxa"/>
            <w:vAlign w:val="center"/>
          </w:tcPr>
          <w:p w14:paraId="1B8FC2B7">
            <w:pPr>
              <w:pStyle w:val="5"/>
              <w:widowControl/>
              <w:spacing w:beforeAutospacing="0" w:afterAutospacing="0" w:line="440" w:lineRule="exact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全日制大专及以上</w:t>
            </w:r>
          </w:p>
        </w:tc>
        <w:tc>
          <w:tcPr>
            <w:tcW w:w="709" w:type="dxa"/>
            <w:vAlign w:val="center"/>
          </w:tcPr>
          <w:p w14:paraId="46394164">
            <w:pPr>
              <w:pStyle w:val="5"/>
              <w:widowControl/>
              <w:spacing w:beforeAutospacing="0" w:afterAutospacing="0" w:line="440" w:lineRule="exact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护理学</w:t>
            </w:r>
          </w:p>
        </w:tc>
        <w:tc>
          <w:tcPr>
            <w:tcW w:w="4536" w:type="dxa"/>
          </w:tcPr>
          <w:p w14:paraId="3E3CD593">
            <w:pPr>
              <w:jc w:val="left"/>
              <w:rPr>
                <w:rStyle w:val="9"/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品行端正、性格开朗，身体健康，热爱护理事业，无不良嗜好，持有护士执业证，身高：女性160CM以上，男性175CM以上</w:t>
            </w:r>
          </w:p>
        </w:tc>
      </w:tr>
      <w:tr w14:paraId="3B2D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9" w:type="dxa"/>
            <w:vAlign w:val="center"/>
          </w:tcPr>
          <w:p w14:paraId="2DB22131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康复治疗师</w:t>
            </w:r>
          </w:p>
        </w:tc>
        <w:tc>
          <w:tcPr>
            <w:tcW w:w="709" w:type="dxa"/>
            <w:vAlign w:val="center"/>
          </w:tcPr>
          <w:p w14:paraId="3F03D14D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41CAA5B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66F6BB0F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14:paraId="57585895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47B8B645">
            <w:pPr>
              <w:pStyle w:val="2"/>
              <w:jc w:val="left"/>
              <w:rPr>
                <w:rStyle w:val="9"/>
                <w:rFonts w:cs="仿宋" w:asciiTheme="minorEastAsia" w:hAnsiTheme="minorEastAsia" w:eastAsiaTheme="minorEastAsia"/>
                <w:b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持有卫生专业技术资格证，有一定工作经验者优先</w:t>
            </w:r>
          </w:p>
        </w:tc>
      </w:tr>
      <w:tr w14:paraId="588C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59" w:type="dxa"/>
            <w:vAlign w:val="center"/>
          </w:tcPr>
          <w:p w14:paraId="2ABEEE3B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14:paraId="38468352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41A82275">
            <w:pPr>
              <w:jc w:val="left"/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29F794D2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14:paraId="2E0BB5BE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14:paraId="0922EFD8">
            <w:pPr>
              <w:pStyle w:val="2"/>
              <w:jc w:val="left"/>
              <w:rPr>
                <w:rFonts w:asciiTheme="minorEastAsia" w:hAnsiTheme="minorEastAsia" w:eastAsiaTheme="minorEastAsia"/>
                <w:bCs/>
                <w:color w:val="000000"/>
                <w:spacing w:val="34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  <w:tr w14:paraId="5725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59" w:type="dxa"/>
            <w:vAlign w:val="center"/>
          </w:tcPr>
          <w:p w14:paraId="06D62A9F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特教老师</w:t>
            </w:r>
          </w:p>
        </w:tc>
        <w:tc>
          <w:tcPr>
            <w:tcW w:w="709" w:type="dxa"/>
            <w:vAlign w:val="center"/>
          </w:tcPr>
          <w:p w14:paraId="4886EEB5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3FA40A7"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56DA2AF5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大专学历</w:t>
            </w:r>
          </w:p>
        </w:tc>
        <w:tc>
          <w:tcPr>
            <w:tcW w:w="709" w:type="dxa"/>
            <w:vAlign w:val="center"/>
          </w:tcPr>
          <w:p w14:paraId="094321F2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4536" w:type="dxa"/>
            <w:vAlign w:val="center"/>
          </w:tcPr>
          <w:p w14:paraId="41C3C279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孤独症相关继续教育培训，有教师资格证，有一定工作经验者优先。</w:t>
            </w:r>
          </w:p>
        </w:tc>
      </w:tr>
    </w:tbl>
    <w:p w14:paraId="06C84DCA">
      <w:pPr>
        <w:pStyle w:val="5"/>
        <w:widowControl/>
        <w:spacing w:beforeAutospacing="0" w:afterAutospacing="0" w:line="440" w:lineRule="exact"/>
        <w:ind w:firstLine="482" w:firstLineChars="200"/>
      </w:pPr>
      <w:r>
        <w:rPr>
          <w:rStyle w:val="9"/>
          <w:rFonts w:hint="eastAsia"/>
        </w:rPr>
        <w:t>三、</w:t>
      </w:r>
      <w:r>
        <w:rPr>
          <w:rStyle w:val="9"/>
        </w:rPr>
        <w:t>招聘</w:t>
      </w:r>
      <w:r>
        <w:rPr>
          <w:rStyle w:val="9"/>
          <w:rFonts w:hint="eastAsia"/>
        </w:rPr>
        <w:t>程序</w:t>
      </w:r>
    </w:p>
    <w:p w14:paraId="6DD6CD07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（一）报名时间、地点及要求</w:t>
      </w:r>
    </w:p>
    <w:p w14:paraId="17045E6C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1、报名时间：2025年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 xml:space="preserve">日- 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日。</w:t>
      </w:r>
    </w:p>
    <w:p w14:paraId="4854075F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2、报名地点：</w:t>
      </w:r>
      <w:r>
        <w:rPr>
          <w:rFonts w:asciiTheme="minorEastAsia" w:hAnsiTheme="minorEastAsia"/>
        </w:rPr>
        <w:t>齐齐哈尔市</w:t>
      </w:r>
      <w:r>
        <w:rPr>
          <w:rFonts w:hint="eastAsia" w:asciiTheme="minorEastAsia" w:hAnsiTheme="minorEastAsia"/>
        </w:rPr>
        <w:t>五官医院</w:t>
      </w:r>
      <w:r>
        <w:rPr>
          <w:rFonts w:asciiTheme="minorEastAsia" w:hAnsiTheme="minorEastAsia"/>
        </w:rPr>
        <w:t>人事科（齐齐哈尔市</w:t>
      </w:r>
      <w:r>
        <w:rPr>
          <w:rFonts w:hint="eastAsia" w:asciiTheme="minorEastAsia" w:hAnsiTheme="minorEastAsia"/>
        </w:rPr>
        <w:t>建华区文化大街197号5</w:t>
      </w:r>
      <w:r>
        <w:rPr>
          <w:rFonts w:asciiTheme="minorEastAsia" w:hAnsiTheme="minorEastAsia"/>
        </w:rPr>
        <w:t>楼）</w:t>
      </w:r>
      <w:r>
        <w:rPr>
          <w:rFonts w:hint="eastAsia" w:asciiTheme="minorEastAsia" w:hAnsiTheme="minorEastAsia"/>
        </w:rPr>
        <w:t>咨询电话：0452-2741817。</w:t>
      </w:r>
    </w:p>
    <w:p w14:paraId="51B7C442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3、报名要求：现场报名，需提供《报名表》及附件，报名表（附后）、二代身份证、执业证、职称证、毕业证书（2002年以后取得的学历另需提供《教育部学历证书电子注册备案表》、近期2寸蓝底免冠照片1张。</w:t>
      </w:r>
    </w:p>
    <w:p w14:paraId="1E1060E0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（二）资格审查</w:t>
      </w:r>
    </w:p>
    <w:p w14:paraId="5F929A33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招聘工作领导小组审查报名人员资格，确定进入考试程序人选。</w:t>
      </w:r>
      <w:bookmarkStart w:id="0" w:name="_GoBack"/>
      <w:bookmarkEnd w:id="0"/>
    </w:p>
    <w:p w14:paraId="70C23367">
      <w:pPr>
        <w:pStyle w:val="5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考试考核包括理论考试和面试二个阶段。</w:t>
      </w:r>
    </w:p>
    <w:p w14:paraId="29773C78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理论考试采取笔试，满分为50分。</w:t>
      </w:r>
    </w:p>
    <w:p w14:paraId="6B32D72A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面试采取结构化面试方式，主要测试岗位综合能力，面试满分为50分。</w:t>
      </w:r>
    </w:p>
    <w:p w14:paraId="421FB07E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（四）体格检查</w:t>
      </w:r>
    </w:p>
    <w:p w14:paraId="365F8D69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参照《公务员录用体检通用标准（试行）》进行，根据招聘岗位数量进行体检，体检费用自理，体检不合格者，按照人员综合成绩高低等额递补。</w:t>
      </w:r>
    </w:p>
    <w:p w14:paraId="7347B2C0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（五）公示</w:t>
      </w:r>
    </w:p>
    <w:p w14:paraId="5DEF99CE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按照综合成绩及体检结果择优确定拟聘用人选，同时向社会公布招聘结果，公示时间为5个工作日。</w:t>
      </w:r>
    </w:p>
    <w:p w14:paraId="78860A14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（七）试用考核</w:t>
      </w:r>
    </w:p>
    <w:p w14:paraId="516927B1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公示期无异议的予以试用，试用期为1个月，试用期满考核合格者予以正式聘用；考核不合格者，取消其聘用资格。</w:t>
      </w:r>
    </w:p>
    <w:p w14:paraId="751B8394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（八）聘用</w:t>
      </w:r>
    </w:p>
    <w:p w14:paraId="3FEF8640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签订劳动合同。</w:t>
      </w:r>
    </w:p>
    <w:p w14:paraId="57D6210D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14:paraId="1851D4B7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14:paraId="193D6AEB">
      <w:pPr>
        <w:pStyle w:val="5"/>
        <w:widowControl/>
        <w:spacing w:beforeAutospacing="0" w:afterAutospacing="0" w:line="440" w:lineRule="exact"/>
        <w:rPr>
          <w:rStyle w:val="9"/>
          <w:rFonts w:asciiTheme="minorEastAsia" w:hAnsiTheme="minorEastAsia"/>
          <w:b w:val="0"/>
          <w:bCs/>
        </w:rPr>
      </w:pPr>
    </w:p>
    <w:p w14:paraId="4EEB0BAB">
      <w:pPr>
        <w:tabs>
          <w:tab w:val="left" w:pos="6540"/>
        </w:tabs>
        <w:spacing w:line="500" w:lineRule="exact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仿宋_GB2312" w:eastAsia="黑体" w:cs="仿宋_GB2312"/>
          <w:bCs/>
          <w:sz w:val="36"/>
          <w:szCs w:val="36"/>
        </w:rPr>
        <w:t xml:space="preserve">   </w:t>
      </w:r>
    </w:p>
    <w:p w14:paraId="5BD5A671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仿宋_GB2312" w:eastAsia="黑体" w:cs="仿宋_GB2312"/>
          <w:bCs/>
          <w:sz w:val="36"/>
          <w:szCs w:val="36"/>
        </w:rPr>
        <w:t>齐齐哈尔市精神卫生中心公开招聘工作人员报名表</w:t>
      </w:r>
    </w:p>
    <w:tbl>
      <w:tblPr>
        <w:tblStyle w:val="6"/>
        <w:tblpPr w:leftFromText="180" w:rightFromText="180" w:vertAnchor="text" w:horzAnchor="page" w:tblpX="1628" w:tblpY="168"/>
        <w:tblOverlap w:val="never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14:paraId="266C45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3D3E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02F7CE5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3BB27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50FFE9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87C5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049FD8F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14:paraId="55BDC71B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CD4F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867ED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6B8162D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5E8F4E5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6A7EB90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464D07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321DB21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4A5E1638">
            <w:pPr>
              <w:jc w:val="center"/>
              <w:rPr>
                <w:sz w:val="24"/>
              </w:rPr>
            </w:pPr>
          </w:p>
        </w:tc>
      </w:tr>
      <w:tr w14:paraId="0DEE4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384DE6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2DFF043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14:paraId="1EDF0D0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1171925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16944D34">
            <w:pPr>
              <w:jc w:val="center"/>
              <w:rPr>
                <w:sz w:val="24"/>
              </w:rPr>
            </w:pPr>
          </w:p>
        </w:tc>
      </w:tr>
      <w:tr w14:paraId="1ED93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4EE6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14:paraId="2382AB0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73CA5225">
            <w:pPr>
              <w:jc w:val="center"/>
              <w:rPr>
                <w:sz w:val="24"/>
              </w:rPr>
            </w:pPr>
          </w:p>
        </w:tc>
      </w:tr>
      <w:tr w14:paraId="0C587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AF5AD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1C7BA21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6ECC682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34D16AA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B41E6E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75289FB7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046AE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14:paraId="0ED8A4D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14:paraId="01938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2278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14:paraId="3A0AEA7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2ACB4C8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721FEA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14:paraId="040120D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14:paraId="5A618EE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7677C9CB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DBF3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E2A381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  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14:paraId="1272BD8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03D2E0E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3E494816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5644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14:paraId="3DC0942C">
            <w:pPr>
              <w:ind w:left="240" w:hanging="240" w:hangingChars="100"/>
            </w:pPr>
            <w:r>
              <w:rPr>
                <w:rFonts w:hint="eastAsia" w:eastAsia="宋体"/>
                <w:sz w:val="24"/>
              </w:rPr>
              <w:t xml:space="preserve">是否缴纳过个人社会保险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319BE31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3D36DE1B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2E14AA6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FA53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AB2AFE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现专业技术  </w:t>
            </w:r>
            <w:r>
              <w:rPr>
                <w:rFonts w:hint="eastAsia" w:eastAsia="宋体"/>
                <w:sz w:val="24"/>
              </w:rPr>
              <w:t>资格名称 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51A8492C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1F71DF9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现专业技术资格  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14:paraId="5C6AB7F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57DF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6E025F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   成    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16D906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3F318A54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00ACE15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70E3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1CA2337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98842C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199BF87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76BE1D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B0EE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4E2B9C49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518A6C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2E8EEDA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2F56BFD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7BCE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5B17DE12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6ED1BB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50957A1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66027C5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9B57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131C3032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E90355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3ABD1D2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44511BA7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D2D3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4E8B1A58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A353C67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3438CB98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E09991F">
            <w:pPr>
              <w:jc w:val="center"/>
              <w:rPr>
                <w:sz w:val="24"/>
              </w:rPr>
            </w:pPr>
          </w:p>
        </w:tc>
      </w:tr>
      <w:tr w14:paraId="5EA29E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53A9">
            <w:pPr>
              <w:jc w:val="center"/>
              <w:rPr>
                <w:rFonts w:eastAsia="宋体"/>
                <w:sz w:val="24"/>
              </w:rPr>
            </w:pPr>
          </w:p>
          <w:p w14:paraId="7235837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</w:t>
            </w:r>
          </w:p>
          <w:p w14:paraId="2C655C1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作</w:t>
            </w:r>
          </w:p>
          <w:p w14:paraId="59482AE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</w:t>
            </w:r>
          </w:p>
          <w:p w14:paraId="1096C8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习</w:t>
            </w:r>
          </w:p>
          <w:p w14:paraId="1758DDFD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</w:t>
            </w:r>
          </w:p>
          <w:p w14:paraId="26B0003A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历</w:t>
            </w:r>
          </w:p>
          <w:p w14:paraId="4065A61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5F1F6">
            <w:pPr>
              <w:jc w:val="left"/>
              <w:rPr>
                <w:color w:val="000000"/>
                <w:sz w:val="24"/>
              </w:rPr>
            </w:pPr>
          </w:p>
          <w:p w14:paraId="6848D2A0">
            <w:pPr>
              <w:rPr>
                <w:color w:val="000000"/>
                <w:sz w:val="24"/>
              </w:rPr>
            </w:pPr>
          </w:p>
        </w:tc>
      </w:tr>
      <w:tr w14:paraId="2C04D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D11C16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3AFF0FC7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552A281E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14:paraId="68F9646E">
            <w:pPr>
              <w:widowControl/>
              <w:ind w:firstLine="241" w:firstLineChars="100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  <w:p w14:paraId="64B7E7F8">
            <w:pPr>
              <w:widowControl/>
              <w:ind w:firstLine="240" w:firstLineChars="10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报考人签名：</w:t>
            </w:r>
          </w:p>
          <w:p w14:paraId="063C51D0">
            <w:pPr>
              <w:widowControl/>
              <w:ind w:firstLine="5280" w:firstLineChars="2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 日</w:t>
            </w:r>
          </w:p>
        </w:tc>
      </w:tr>
      <w:tr w14:paraId="2E75C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B081D7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437D30AA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报考人的学历及资历信息已全部审核，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是   否符合本次招聘报名条件，是  否同意报考。</w:t>
            </w:r>
          </w:p>
          <w:p w14:paraId="73557DF0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1E65D9C7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     复核人签名：</w:t>
            </w:r>
          </w:p>
          <w:p w14:paraId="3BE07A23">
            <w:pPr>
              <w:spacing w:line="520" w:lineRule="exact"/>
              <w:ind w:left="5027" w:leftChars="23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0F4A4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D3F46BC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招聘单位  主管部门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4FAD1819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报考人的学历及资历信息已全部审核，</w:t>
            </w:r>
            <w:r>
              <w:rPr>
                <w:rFonts w:hint="eastAsia" w:eastAsia="宋体"/>
                <w:sz w:val="24"/>
              </w:rPr>
              <w:t xml:space="preserve"> 是   否符合本次招聘报名条件，是  否同意报考。</w:t>
            </w:r>
          </w:p>
          <w:p w14:paraId="2DBD629B">
            <w:pPr>
              <w:spacing w:line="520" w:lineRule="exact"/>
              <w:ind w:firstLine="480" w:firstLineChars="200"/>
              <w:rPr>
                <w:sz w:val="24"/>
              </w:rPr>
            </w:pPr>
          </w:p>
          <w:p w14:paraId="0F98B6AF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审核人签名：                   复核人签名：                    </w:t>
            </w:r>
          </w:p>
          <w:p w14:paraId="45083410">
            <w:pPr>
              <w:spacing w:line="5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15E4B4C8">
      <w:r>
        <w:rPr>
          <w:rFonts w:hint="eastAsia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3BAF"/>
    <w:multiLevelType w:val="singleLevel"/>
    <w:tmpl w:val="34013BA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EwNDMxNjcxZmJmNDViZDE3MWU0N2Q0NTFjYTkwOWUifQ=="/>
  </w:docVars>
  <w:rsids>
    <w:rsidRoot w:val="53C05345"/>
    <w:rsid w:val="000239B5"/>
    <w:rsid w:val="000338F5"/>
    <w:rsid w:val="00065ED3"/>
    <w:rsid w:val="0017454A"/>
    <w:rsid w:val="0018751A"/>
    <w:rsid w:val="001B35FE"/>
    <w:rsid w:val="002029B6"/>
    <w:rsid w:val="002660DF"/>
    <w:rsid w:val="002757BB"/>
    <w:rsid w:val="002D6856"/>
    <w:rsid w:val="002F277A"/>
    <w:rsid w:val="00313652"/>
    <w:rsid w:val="0032477D"/>
    <w:rsid w:val="00394DAF"/>
    <w:rsid w:val="003B21DA"/>
    <w:rsid w:val="003C74FF"/>
    <w:rsid w:val="00497866"/>
    <w:rsid w:val="004B095F"/>
    <w:rsid w:val="004D7073"/>
    <w:rsid w:val="004F1EAE"/>
    <w:rsid w:val="00515988"/>
    <w:rsid w:val="005D6308"/>
    <w:rsid w:val="005F1850"/>
    <w:rsid w:val="006478D1"/>
    <w:rsid w:val="006857CC"/>
    <w:rsid w:val="006A60B8"/>
    <w:rsid w:val="006E6259"/>
    <w:rsid w:val="00746550"/>
    <w:rsid w:val="007633FA"/>
    <w:rsid w:val="007730DF"/>
    <w:rsid w:val="00794D92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55FF2"/>
    <w:rsid w:val="00A66B19"/>
    <w:rsid w:val="00A772B7"/>
    <w:rsid w:val="00AB4748"/>
    <w:rsid w:val="00AE5CCB"/>
    <w:rsid w:val="00B17815"/>
    <w:rsid w:val="00B204A2"/>
    <w:rsid w:val="00B26F2B"/>
    <w:rsid w:val="00BC30F5"/>
    <w:rsid w:val="00C05078"/>
    <w:rsid w:val="00C65A84"/>
    <w:rsid w:val="00C70AFC"/>
    <w:rsid w:val="00CA0DAC"/>
    <w:rsid w:val="00CF39BE"/>
    <w:rsid w:val="00D03806"/>
    <w:rsid w:val="00D041B1"/>
    <w:rsid w:val="00D10682"/>
    <w:rsid w:val="00D6008F"/>
    <w:rsid w:val="00D90F5B"/>
    <w:rsid w:val="00DA10E5"/>
    <w:rsid w:val="00DA52AF"/>
    <w:rsid w:val="00DD49B2"/>
    <w:rsid w:val="00E34A5B"/>
    <w:rsid w:val="00E73BA5"/>
    <w:rsid w:val="00E8193A"/>
    <w:rsid w:val="00EB1145"/>
    <w:rsid w:val="00EC0032"/>
    <w:rsid w:val="00EF07E1"/>
    <w:rsid w:val="00F5089A"/>
    <w:rsid w:val="00F80D0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07C2E1F"/>
    <w:rsid w:val="682009D9"/>
    <w:rsid w:val="7E832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textAlignment w:val="baseline"/>
    </w:pPr>
    <w:rPr>
      <w:rFonts w:ascii="宋体" w:hAnsi="宋体" w:eastAsia="宋体" w:cs="Times New Roman"/>
      <w:bCs/>
      <w:color w:val="000000"/>
      <w:spacing w:val="34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1626</Words>
  <Characters>1661</Characters>
  <Lines>15</Lines>
  <Paragraphs>4</Paragraphs>
  <TotalTime>23</TotalTime>
  <ScaleCrop>false</ScaleCrop>
  <LinksUpToDate>false</LinksUpToDate>
  <CharactersWithSpaces>1756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2025-06-06T10:45:00Z</dcterms:created>
  <dc:creator>Administrator</dc:creator>
  <cp:lastModifiedBy>f</cp:lastModifiedBy>
  <cp:lastPrinted>2025-04-09T01:13:00Z</cp:lastPrinted>
  <dcterms:modified xsi:type="dcterms:W3CDTF">2025-06-12T01:40:38Z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52B9B0BE7FC24E73BDE1B57BE59662C4_12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